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B01" w:rsidRDefault="003C6B01"/>
    <w:tbl>
      <w:tblPr>
        <w:tblStyle w:val="LightList-Accent2"/>
        <w:tblW w:w="9738" w:type="dxa"/>
        <w:tblLook w:val="04A0" w:firstRow="1" w:lastRow="0" w:firstColumn="1" w:lastColumn="0" w:noHBand="0" w:noVBand="1"/>
      </w:tblPr>
      <w:tblGrid>
        <w:gridCol w:w="4518"/>
        <w:gridCol w:w="5220"/>
      </w:tblGrid>
      <w:tr w:rsidR="00B20730" w:rsidRPr="00901D22" w:rsidTr="00D93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901D22" w:rsidRDefault="00B20730" w:rsidP="007F03EB">
            <w:pPr>
              <w:jc w:val="center"/>
              <w:rPr>
                <w:sz w:val="36"/>
                <w:szCs w:val="36"/>
              </w:rPr>
            </w:pPr>
            <w:r w:rsidRPr="00901D22">
              <w:rPr>
                <w:sz w:val="36"/>
                <w:szCs w:val="36"/>
              </w:rPr>
              <w:t>Equipment</w:t>
            </w:r>
          </w:p>
        </w:tc>
        <w:tc>
          <w:tcPr>
            <w:tcW w:w="5220" w:type="dxa"/>
          </w:tcPr>
          <w:p w:rsidR="00B20730" w:rsidRPr="00901D22" w:rsidRDefault="00B20730" w:rsidP="006D15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901D22">
              <w:rPr>
                <w:sz w:val="36"/>
                <w:szCs w:val="36"/>
              </w:rPr>
              <w:t>Capabilities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0C2477" w:rsidRDefault="00B20730" w:rsidP="00103389">
            <w:pPr>
              <w:rPr>
                <w:sz w:val="24"/>
                <w:szCs w:val="24"/>
              </w:rPr>
            </w:pPr>
            <w:r w:rsidRPr="000C2477">
              <w:rPr>
                <w:sz w:val="24"/>
                <w:szCs w:val="24"/>
              </w:rPr>
              <w:t xml:space="preserve">IRMS: </w:t>
            </w:r>
            <w:proofErr w:type="spellStart"/>
            <w:r w:rsidRPr="000C2477">
              <w:rPr>
                <w:sz w:val="24"/>
                <w:szCs w:val="24"/>
              </w:rPr>
              <w:t>Thermo</w:t>
            </w:r>
            <w:proofErr w:type="spellEnd"/>
            <w:r w:rsidRPr="000C2477">
              <w:rPr>
                <w:sz w:val="24"/>
                <w:szCs w:val="24"/>
              </w:rPr>
              <w:t xml:space="preserve"> Delta V Advantage </w:t>
            </w:r>
          </w:p>
          <w:p w:rsidR="00B20730" w:rsidRPr="000C2477" w:rsidRDefault="00B20730" w:rsidP="00103389">
            <w:pPr>
              <w:rPr>
                <w:sz w:val="24"/>
                <w:szCs w:val="24"/>
              </w:rPr>
            </w:pPr>
            <w:r w:rsidRPr="000C2477">
              <w:rPr>
                <w:sz w:val="24"/>
                <w:szCs w:val="24"/>
              </w:rPr>
              <w:t>(EA, TC/EA)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C</w:t>
            </w:r>
            <w:r w:rsidR="00103389" w:rsidRPr="00103389">
              <w:t xml:space="preserve"> and</w:t>
            </w:r>
            <w:r w:rsidRPr="00103389">
              <w:t xml:space="preserve"> N </w:t>
            </w:r>
            <w:r w:rsidR="00DA2454" w:rsidRPr="00103389">
              <w:t xml:space="preserve">content and </w:t>
            </w:r>
            <w:r w:rsidRPr="00103389">
              <w:t>isotopes;</w:t>
            </w:r>
          </w:p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O isotopes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0C2477" w:rsidRDefault="00B20730" w:rsidP="00103389">
            <w:pPr>
              <w:rPr>
                <w:sz w:val="24"/>
                <w:szCs w:val="24"/>
              </w:rPr>
            </w:pPr>
            <w:r w:rsidRPr="000C2477">
              <w:rPr>
                <w:sz w:val="24"/>
                <w:szCs w:val="24"/>
              </w:rPr>
              <w:t xml:space="preserve">ICP-OES: </w:t>
            </w:r>
          </w:p>
          <w:p w:rsidR="00B20730" w:rsidRPr="000C2477" w:rsidRDefault="00B20730" w:rsidP="00103389">
            <w:pPr>
              <w:rPr>
                <w:sz w:val="24"/>
                <w:szCs w:val="24"/>
              </w:rPr>
            </w:pPr>
            <w:r w:rsidRPr="000C2477">
              <w:rPr>
                <w:sz w:val="24"/>
                <w:szCs w:val="24"/>
              </w:rPr>
              <w:t>Perkin Elmer Optima 8300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Elemental concentration </w:t>
            </w:r>
            <w:r w:rsidR="00103389" w:rsidRPr="00103389">
              <w:t>in aqueous samples</w:t>
            </w:r>
            <w:r w:rsidR="00F17807">
              <w:t>. Solid samples need digestion.</w:t>
            </w:r>
          </w:p>
          <w:p w:rsidR="00B20730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(70+ major and trace elements)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0C2477" w:rsidRDefault="00B20730" w:rsidP="00103389">
            <w:pPr>
              <w:rPr>
                <w:sz w:val="24"/>
                <w:szCs w:val="24"/>
              </w:rPr>
            </w:pPr>
            <w:r w:rsidRPr="000C2477">
              <w:rPr>
                <w:sz w:val="24"/>
                <w:szCs w:val="24"/>
              </w:rPr>
              <w:t>Portable XRF:</w:t>
            </w:r>
          </w:p>
          <w:p w:rsidR="00B20730" w:rsidRPr="000C2477" w:rsidRDefault="00B20730" w:rsidP="00103389">
            <w:pPr>
              <w:rPr>
                <w:sz w:val="24"/>
                <w:szCs w:val="24"/>
              </w:rPr>
            </w:pPr>
            <w:proofErr w:type="spellStart"/>
            <w:r w:rsidRPr="000C2477">
              <w:rPr>
                <w:sz w:val="24"/>
                <w:szCs w:val="24"/>
              </w:rPr>
              <w:t>ThermoNiton</w:t>
            </w:r>
            <w:proofErr w:type="spellEnd"/>
            <w:r w:rsidRPr="000C2477">
              <w:rPr>
                <w:sz w:val="24"/>
                <w:szCs w:val="24"/>
              </w:rPr>
              <w:t xml:space="preserve"> XL3t Ultra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Elemental concentration</w:t>
            </w:r>
            <w:r w:rsidR="00103389" w:rsidRPr="00103389">
              <w:t xml:space="preserve"> in solid samples</w:t>
            </w:r>
          </w:p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(nondestructive, 43 elements from Mg-U)</w:t>
            </w:r>
          </w:p>
        </w:tc>
      </w:tr>
      <w:tr w:rsidR="00B20730" w:rsidRPr="000C2477" w:rsidTr="00D9365F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Rock-</w:t>
            </w:r>
            <w:proofErr w:type="spellStart"/>
            <w:r>
              <w:rPr>
                <w:sz w:val="24"/>
                <w:szCs w:val="24"/>
              </w:rPr>
              <w:t>Eval</w:t>
            </w:r>
            <w:proofErr w:type="spellEnd"/>
            <w:r>
              <w:rPr>
                <w:sz w:val="24"/>
                <w:szCs w:val="24"/>
              </w:rPr>
              <w:t xml:space="preserve"> 6</w:t>
            </w:r>
          </w:p>
          <w:p w:rsidR="00B20730" w:rsidRPr="00B20730" w:rsidRDefault="00B20730" w:rsidP="00103389">
            <w:pPr>
              <w:rPr>
                <w:sz w:val="20"/>
                <w:szCs w:val="20"/>
              </w:rPr>
            </w:pPr>
            <w:r w:rsidRPr="00B20730">
              <w:rPr>
                <w:sz w:val="20"/>
                <w:szCs w:val="20"/>
              </w:rPr>
              <w:t>(Vinci Technologies)</w:t>
            </w:r>
          </w:p>
        </w:tc>
        <w:tc>
          <w:tcPr>
            <w:tcW w:w="5220" w:type="dxa"/>
          </w:tcPr>
          <w:p w:rsidR="00B20730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Petroleum source rock </w:t>
            </w:r>
            <w:r w:rsidR="00103389">
              <w:t>characterization</w:t>
            </w:r>
          </w:p>
          <w:p w:rsidR="00103389" w:rsidRPr="00103389" w:rsidRDefault="00103389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</w:t>
            </w:r>
            <w:proofErr w:type="gramStart"/>
            <w:r>
              <w:t>kerogen</w:t>
            </w:r>
            <w:proofErr w:type="gramEnd"/>
            <w:r>
              <w:t xml:space="preserve"> parameters, S1, S2, S3, HI, OI, TOC, etc..)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XRD:</w:t>
            </w:r>
          </w:p>
          <w:p w:rsidR="00B20730" w:rsidRPr="000C2477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DIANO 2100E</w:t>
            </w:r>
          </w:p>
        </w:tc>
        <w:tc>
          <w:tcPr>
            <w:tcW w:w="5220" w:type="dxa"/>
          </w:tcPr>
          <w:p w:rsidR="00B20730" w:rsidRPr="00103389" w:rsidRDefault="00103389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</w:t>
            </w:r>
            <w:r w:rsidRPr="00103389">
              <w:t>dentification</w:t>
            </w:r>
            <w:r>
              <w:t>of</w:t>
            </w:r>
            <w:proofErr w:type="spellEnd"/>
            <w:r>
              <w:t xml:space="preserve"> c</w:t>
            </w:r>
            <w:r w:rsidR="00B20730" w:rsidRPr="00103389">
              <w:t xml:space="preserve">rystalline compounds 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IC:</w:t>
            </w:r>
          </w:p>
          <w:p w:rsidR="00B20730" w:rsidRPr="000C2477" w:rsidRDefault="00B20730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Dionex</w:t>
            </w:r>
            <w:proofErr w:type="spellEnd"/>
            <w:r>
              <w:rPr>
                <w:sz w:val="24"/>
                <w:szCs w:val="24"/>
              </w:rPr>
              <w:t xml:space="preserve"> ICS-2000</w:t>
            </w:r>
          </w:p>
        </w:tc>
        <w:tc>
          <w:tcPr>
            <w:tcW w:w="5220" w:type="dxa"/>
          </w:tcPr>
          <w:p w:rsidR="00972A9B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Anion analyses </w:t>
            </w:r>
            <w:r w:rsidR="00103389">
              <w:t>in aqueous samples</w:t>
            </w:r>
          </w:p>
          <w:p w:rsidR="00B20730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(fluoride, chloride, bromide, nitrite, nitrate, sulfate and phosphate)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GEOMETRICS GEODE </w:t>
            </w:r>
          </w:p>
          <w:p w:rsidR="00B20730" w:rsidRPr="00653669" w:rsidRDefault="00B20730" w:rsidP="00103389">
            <w:r w:rsidRPr="00653669">
              <w:t xml:space="preserve">24 Channel Seismograph with Betsy </w:t>
            </w:r>
            <w:proofErr w:type="spellStart"/>
            <w:r w:rsidRPr="00653669">
              <w:t>Seisgun</w:t>
            </w:r>
            <w:proofErr w:type="spellEnd"/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 xml:space="preserve">Seismic </w:t>
            </w:r>
            <w:proofErr w:type="gramStart"/>
            <w:r w:rsidRPr="00103389">
              <w:t>recording</w:t>
            </w:r>
            <w:r w:rsidR="00F17807">
              <w:t>,</w:t>
            </w:r>
            <w:proofErr w:type="gramEnd"/>
            <w:r w:rsidR="00F17807">
              <w:t xml:space="preserve"> may be utilized for refraction, reflection, Rayleigh wave or other studies.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0C2477" w:rsidRDefault="00B20730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OhmMapper</w:t>
            </w:r>
            <w:proofErr w:type="spellEnd"/>
            <w:r>
              <w:rPr>
                <w:sz w:val="24"/>
                <w:szCs w:val="24"/>
              </w:rPr>
              <w:t xml:space="preserve"> Resistivity Meter</w:t>
            </w:r>
          </w:p>
        </w:tc>
        <w:tc>
          <w:tcPr>
            <w:tcW w:w="5220" w:type="dxa"/>
          </w:tcPr>
          <w:p w:rsidR="00B20730" w:rsidRPr="00103389" w:rsidRDefault="00E50ADB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Electrical properties of rock and soil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C37648" w:rsidRDefault="00C37648" w:rsidP="00C37648">
            <w:pPr>
              <w:rPr>
                <w:b w:val="0"/>
                <w:bCs w:val="0"/>
                <w:sz w:val="24"/>
                <w:szCs w:val="24"/>
              </w:rPr>
            </w:pPr>
            <w:r w:rsidRPr="002515E0">
              <w:rPr>
                <w:sz w:val="24"/>
                <w:szCs w:val="24"/>
              </w:rPr>
              <w:t xml:space="preserve">Proton Precession </w:t>
            </w:r>
            <w:r>
              <w:rPr>
                <w:sz w:val="24"/>
                <w:szCs w:val="24"/>
              </w:rPr>
              <w:t>M</w:t>
            </w:r>
            <w:r w:rsidRPr="002515E0">
              <w:rPr>
                <w:sz w:val="24"/>
                <w:szCs w:val="24"/>
              </w:rPr>
              <w:t>agnetometer</w:t>
            </w:r>
            <w:r>
              <w:rPr>
                <w:sz w:val="24"/>
                <w:szCs w:val="24"/>
              </w:rPr>
              <w:t>s</w:t>
            </w:r>
          </w:p>
          <w:p w:rsidR="00B20730" w:rsidRDefault="00C37648" w:rsidP="00C37648">
            <w:pPr>
              <w:rPr>
                <w:sz w:val="24"/>
                <w:szCs w:val="24"/>
              </w:rPr>
            </w:pPr>
            <w:r w:rsidRPr="002515E0">
              <w:rPr>
                <w:sz w:val="24"/>
                <w:szCs w:val="24"/>
              </w:rPr>
              <w:t>Geometrics G-856</w:t>
            </w:r>
            <w:r>
              <w:rPr>
                <w:sz w:val="24"/>
                <w:szCs w:val="24"/>
              </w:rPr>
              <w:t xml:space="preserve"> and Geometrics G-861</w:t>
            </w:r>
          </w:p>
        </w:tc>
        <w:tc>
          <w:tcPr>
            <w:tcW w:w="5220" w:type="dxa"/>
          </w:tcPr>
          <w:p w:rsidR="00B20730" w:rsidRPr="00103389" w:rsidRDefault="00B20730" w:rsidP="00F178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Magnetic survey</w:t>
            </w:r>
            <w:r w:rsidR="00F17807">
              <w:t>s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SM-20 Susceptibility Meter</w:t>
            </w:r>
          </w:p>
          <w:p w:rsidR="003268F1" w:rsidRPr="00972A9B" w:rsidRDefault="003268F1" w:rsidP="00103389">
            <w:r w:rsidRPr="00972A9B">
              <w:t>(GF Instruments CO)</w:t>
            </w:r>
          </w:p>
        </w:tc>
        <w:tc>
          <w:tcPr>
            <w:tcW w:w="5220" w:type="dxa"/>
          </w:tcPr>
          <w:p w:rsidR="00B20730" w:rsidRPr="00103389" w:rsidRDefault="003268F1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Magnetic susceptibility</w:t>
            </w:r>
          </w:p>
          <w:p w:rsidR="003268F1" w:rsidRPr="00103389" w:rsidRDefault="003268F1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(small, shirt-pocket size)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Geonics</w:t>
            </w:r>
            <w:proofErr w:type="spellEnd"/>
            <w:r>
              <w:rPr>
                <w:sz w:val="24"/>
                <w:szCs w:val="24"/>
              </w:rPr>
              <w:t xml:space="preserve"> EM-38 MKII-RT Ground Conductivity Meter</w:t>
            </w:r>
          </w:p>
        </w:tc>
        <w:tc>
          <w:tcPr>
            <w:tcW w:w="5220" w:type="dxa"/>
          </w:tcPr>
          <w:p w:rsidR="00B20730" w:rsidRPr="00103389" w:rsidRDefault="003268F1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Real time conductivity /</w:t>
            </w:r>
            <w:r w:rsidR="00B20730" w:rsidRPr="00103389">
              <w:t xml:space="preserve">magnetic </w:t>
            </w:r>
            <w:r w:rsidRPr="00103389">
              <w:t>susceptibility logging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Handheld Gamma-ray </w:t>
            </w:r>
            <w:r w:rsidR="00E40187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pectrometer</w:t>
            </w:r>
          </w:p>
        </w:tc>
        <w:tc>
          <w:tcPr>
            <w:tcW w:w="5220" w:type="dxa"/>
          </w:tcPr>
          <w:p w:rsidR="00B20730" w:rsidRPr="00103389" w:rsidRDefault="000F5218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Radiation search and identification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Worden Gravimeter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Gravity meter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AGICO JR-6 Spinner Magnetometer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103389">
              <w:t>Remanent</w:t>
            </w:r>
            <w:proofErr w:type="spellEnd"/>
            <w:r w:rsidRPr="00103389">
              <w:t xml:space="preserve"> magnetization or rocks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AGICO KLY-3S </w:t>
            </w:r>
            <w:proofErr w:type="spellStart"/>
            <w:r>
              <w:rPr>
                <w:sz w:val="24"/>
                <w:szCs w:val="24"/>
              </w:rPr>
              <w:t>Kappabridge</w:t>
            </w:r>
            <w:proofErr w:type="spellEnd"/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Magnetic susceptibility/anisotropy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DTech-2000 Alternating Field Dema</w:t>
            </w:r>
            <w:r w:rsidR="00406D0E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netizer</w:t>
            </w:r>
          </w:p>
        </w:tc>
        <w:tc>
          <w:tcPr>
            <w:tcW w:w="5220" w:type="dxa"/>
          </w:tcPr>
          <w:p w:rsidR="00B20730" w:rsidRPr="00103389" w:rsidRDefault="00406D0E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Computer-controlled demagnetizing system</w:t>
            </w:r>
          </w:p>
          <w:p w:rsidR="00406D0E" w:rsidRPr="00103389" w:rsidRDefault="00406D0E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(Peak AF intensities up to 0.2T with built-in PARM and ARM)</w:t>
            </w:r>
          </w:p>
        </w:tc>
      </w:tr>
      <w:tr w:rsidR="00B20730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B20730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 TD48SC Thermal Demagnetizer</w:t>
            </w:r>
          </w:p>
        </w:tc>
        <w:tc>
          <w:tcPr>
            <w:tcW w:w="5220" w:type="dxa"/>
          </w:tcPr>
          <w:p w:rsidR="00B20730" w:rsidRPr="00103389" w:rsidRDefault="00BE68FD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Single-chamber thermal specimen demagnetizer</w:t>
            </w:r>
          </w:p>
        </w:tc>
      </w:tr>
      <w:tr w:rsidR="00B20730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Default="005203AF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Sapphire Instruments </w:t>
            </w:r>
            <w:r w:rsidR="00B20730">
              <w:rPr>
                <w:sz w:val="24"/>
                <w:szCs w:val="24"/>
              </w:rPr>
              <w:t>SI-2</w:t>
            </w:r>
            <w:r w:rsidR="00BE68FD">
              <w:rPr>
                <w:sz w:val="24"/>
                <w:szCs w:val="24"/>
              </w:rPr>
              <w:t>B</w:t>
            </w:r>
            <w:r w:rsidR="00B20730">
              <w:rPr>
                <w:sz w:val="24"/>
                <w:szCs w:val="24"/>
              </w:rPr>
              <w:t xml:space="preserve"> Magnetic </w:t>
            </w:r>
            <w:r>
              <w:rPr>
                <w:sz w:val="24"/>
                <w:szCs w:val="24"/>
              </w:rPr>
              <w:t>S</w:t>
            </w:r>
            <w:r w:rsidR="00B20730">
              <w:rPr>
                <w:sz w:val="24"/>
                <w:szCs w:val="24"/>
              </w:rPr>
              <w:t>usceptibility and Anisotropy Meter</w:t>
            </w:r>
          </w:p>
        </w:tc>
        <w:tc>
          <w:tcPr>
            <w:tcW w:w="5220" w:type="dxa"/>
          </w:tcPr>
          <w:p w:rsidR="00B20730" w:rsidRPr="00103389" w:rsidRDefault="00B2073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203AF" w:rsidRPr="00103389" w:rsidRDefault="005203AF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Alternating field demagnetization of samples</w:t>
            </w:r>
          </w:p>
        </w:tc>
      </w:tr>
      <w:tr w:rsidR="00972A9B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72A9B" w:rsidRDefault="00972A9B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Impulse Magnetizers</w:t>
            </w:r>
          </w:p>
          <w:p w:rsidR="00972A9B" w:rsidRDefault="00972A9B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 IM-10, IM-10-30</w:t>
            </w:r>
          </w:p>
        </w:tc>
        <w:tc>
          <w:tcPr>
            <w:tcW w:w="5220" w:type="dxa"/>
          </w:tcPr>
          <w:p w:rsidR="00972A9B" w:rsidRPr="00103389" w:rsidRDefault="00972A9B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Suited for IRM and anisotropy of IRM acquisition studies</w:t>
            </w:r>
          </w:p>
        </w:tc>
      </w:tr>
      <w:tr w:rsidR="00B20730" w:rsidRPr="000C2477" w:rsidTr="00F17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20730" w:rsidRPr="002D7F70" w:rsidRDefault="00B20730" w:rsidP="00F17807">
            <w:proofErr w:type="spellStart"/>
            <w:r>
              <w:rPr>
                <w:sz w:val="24"/>
                <w:szCs w:val="24"/>
              </w:rPr>
              <w:t>Bartington</w:t>
            </w:r>
            <w:proofErr w:type="spellEnd"/>
            <w:r>
              <w:rPr>
                <w:sz w:val="24"/>
                <w:szCs w:val="24"/>
              </w:rPr>
              <w:t xml:space="preserve"> MS-2</w:t>
            </w:r>
            <w:r w:rsidR="002D7F70">
              <w:rPr>
                <w:sz w:val="24"/>
                <w:szCs w:val="24"/>
              </w:rPr>
              <w:t xml:space="preserve"> Magnetic Susceptibility System</w:t>
            </w:r>
            <w:r w:rsidR="00F17807">
              <w:rPr>
                <w:sz w:val="24"/>
                <w:szCs w:val="24"/>
              </w:rPr>
              <w:t xml:space="preserve"> </w:t>
            </w:r>
            <w:r w:rsidRPr="00F17807">
              <w:t>(with MS2B sample sensor</w:t>
            </w:r>
            <w:r w:rsidR="002D7F70" w:rsidRPr="00F17807">
              <w:t xml:space="preserve">; MS2C </w:t>
            </w:r>
            <w:r w:rsidR="002D7F70" w:rsidRPr="00F17807">
              <w:lastRenderedPageBreak/>
              <w:t>Core Logging Sensors, 80 and 125mm</w:t>
            </w:r>
            <w:r w:rsidRPr="00F17807">
              <w:t>)</w:t>
            </w:r>
          </w:p>
        </w:tc>
        <w:tc>
          <w:tcPr>
            <w:tcW w:w="5220" w:type="dxa"/>
          </w:tcPr>
          <w:p w:rsidR="002D7F70" w:rsidRPr="00103389" w:rsidRDefault="002D7F7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lastRenderedPageBreak/>
              <w:t>Anisotropy of magnetic susceptibility;</w:t>
            </w:r>
          </w:p>
          <w:p w:rsidR="002D7F70" w:rsidRPr="00103389" w:rsidRDefault="002D7F70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Volume susceptibility </w:t>
            </w:r>
            <w:r w:rsidR="003F11D0" w:rsidRPr="00103389">
              <w:t xml:space="preserve">of sediment/peat/soil cores in </w:t>
            </w:r>
            <w:r w:rsidR="003F11D0" w:rsidRPr="00103389">
              <w:lastRenderedPageBreak/>
              <w:t>non-magnetic containers</w:t>
            </w:r>
          </w:p>
        </w:tc>
      </w:tr>
      <w:tr w:rsidR="00A1377C" w:rsidRPr="000C2477" w:rsidTr="00F1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F178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SonTek</w:t>
            </w:r>
            <w:proofErr w:type="spellEnd"/>
            <w:r>
              <w:rPr>
                <w:sz w:val="24"/>
                <w:szCs w:val="24"/>
              </w:rPr>
              <w:t xml:space="preserve"> Acoustic Doppler </w:t>
            </w:r>
            <w:proofErr w:type="spellStart"/>
            <w:r>
              <w:rPr>
                <w:sz w:val="24"/>
                <w:szCs w:val="24"/>
              </w:rPr>
              <w:t>Velocimeter</w:t>
            </w:r>
            <w:proofErr w:type="spellEnd"/>
            <w:r w:rsidRPr="002515E0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A1377C" w:rsidRPr="00103389" w:rsidRDefault="00480E0B" w:rsidP="00480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Flow fields</w:t>
            </w:r>
          </w:p>
        </w:tc>
      </w:tr>
      <w:tr w:rsidR="00A1377C" w:rsidRPr="000C2477" w:rsidTr="00F17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F17807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Half-phi Sieves</w:t>
            </w:r>
          </w:p>
        </w:tc>
        <w:tc>
          <w:tcPr>
            <w:tcW w:w="5220" w:type="dxa"/>
          </w:tcPr>
          <w:p w:rsidR="00A1377C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Particle sizing</w:t>
            </w:r>
          </w:p>
        </w:tc>
      </w:tr>
      <w:tr w:rsidR="00A1377C" w:rsidRPr="000C2477" w:rsidTr="00F1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F17807">
            <w:pPr>
              <w:rPr>
                <w:b w:val="0"/>
                <w:bCs w:val="0"/>
                <w:sz w:val="24"/>
                <w:szCs w:val="24"/>
              </w:rPr>
            </w:pPr>
            <w:smartTag w:uri="urn:schemas-microsoft-com:office:smarttags" w:element="place">
              <w:r>
                <w:rPr>
                  <w:sz w:val="24"/>
                  <w:szCs w:val="24"/>
                </w:rPr>
                <w:t>Ogeechee</w:t>
              </w:r>
            </w:smartTag>
            <w:r>
              <w:rPr>
                <w:sz w:val="24"/>
                <w:szCs w:val="24"/>
              </w:rPr>
              <w:t xml:space="preserve"> 48” Corer</w:t>
            </w:r>
          </w:p>
        </w:tc>
        <w:tc>
          <w:tcPr>
            <w:tcW w:w="5220" w:type="dxa"/>
          </w:tcPr>
          <w:p w:rsidR="00A1377C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Obtain core samples in firm or sandy bottoms</w:t>
            </w:r>
          </w:p>
        </w:tc>
      </w:tr>
      <w:tr w:rsidR="004E3DB9" w:rsidRPr="000C2477" w:rsidTr="00F178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4E3DB9" w:rsidRPr="001075A6" w:rsidRDefault="00951AA3" w:rsidP="00F17807">
            <w:pPr>
              <w:rPr>
                <w:bCs w:val="0"/>
                <w:sz w:val="24"/>
                <w:szCs w:val="24"/>
              </w:rPr>
            </w:pPr>
            <w:r w:rsidRPr="001075A6">
              <w:rPr>
                <w:bCs w:val="0"/>
                <w:sz w:val="24"/>
                <w:szCs w:val="24"/>
              </w:rPr>
              <w:t>Temperature/Electrical Resistivity Probes</w:t>
            </w:r>
          </w:p>
        </w:tc>
        <w:tc>
          <w:tcPr>
            <w:tcW w:w="5220" w:type="dxa"/>
          </w:tcPr>
          <w:p w:rsidR="004E3DB9" w:rsidRDefault="004E3DB9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1AA3" w:rsidRPr="000C2477" w:rsidTr="00F178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951AA3" w:rsidRPr="001075A6" w:rsidRDefault="00951AA3" w:rsidP="00F17807">
            <w:pPr>
              <w:rPr>
                <w:bCs w:val="0"/>
                <w:sz w:val="24"/>
                <w:szCs w:val="24"/>
              </w:rPr>
            </w:pPr>
            <w:r w:rsidRPr="001075A6">
              <w:rPr>
                <w:bCs w:val="0"/>
                <w:sz w:val="24"/>
                <w:szCs w:val="24"/>
              </w:rPr>
              <w:t>Dredge</w:t>
            </w:r>
          </w:p>
        </w:tc>
        <w:tc>
          <w:tcPr>
            <w:tcW w:w="5220" w:type="dxa"/>
          </w:tcPr>
          <w:p w:rsidR="00951AA3" w:rsidRDefault="00951AA3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Quality Meters (YSI 6920, YSI 6600, YSI 6820/650)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pH, conductivity, DO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Hydrolab</w:t>
            </w:r>
            <w:proofErr w:type="spellEnd"/>
            <w:r>
              <w:rPr>
                <w:sz w:val="24"/>
                <w:szCs w:val="24"/>
              </w:rPr>
              <w:t xml:space="preserve"> MS5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Water level / salinity monitoring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Cryo</w:t>
            </w:r>
            <w:proofErr w:type="spellEnd"/>
            <w:r>
              <w:rPr>
                <w:sz w:val="24"/>
                <w:szCs w:val="24"/>
              </w:rPr>
              <w:t>-Fridge Incubator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 8610C Gas Chromatograph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Analyze volatile organic substance and gases including herbicides and pesticides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preparation equipment:</w:t>
            </w:r>
          </w:p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(rock saw, crusher, polisher)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Rock sample cutting, crushing, polishing, thin section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Mettler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ToledoTitrator</w:t>
            </w:r>
            <w:proofErr w:type="spellEnd"/>
            <w:r>
              <w:rPr>
                <w:sz w:val="24"/>
                <w:szCs w:val="24"/>
              </w:rPr>
              <w:t xml:space="preserve"> DL-15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Acid and base content of a sample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Hach</w:t>
            </w:r>
            <w:proofErr w:type="spellEnd"/>
            <w:r>
              <w:rPr>
                <w:sz w:val="24"/>
                <w:szCs w:val="24"/>
              </w:rPr>
              <w:t xml:space="preserve"> DR2800 Portable Spectrophotometer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Water analysis, up to 240 analytical methods &amp; chemistries</w:t>
            </w:r>
          </w:p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(e.g. nitrate, various phosphorus species, phosphonate, phenols, </w:t>
            </w:r>
            <w:proofErr w:type="spellStart"/>
            <w:r w:rsidRPr="00103389">
              <w:t>Pb</w:t>
            </w:r>
            <w:proofErr w:type="spellEnd"/>
            <w:r w:rsidRPr="00103389">
              <w:t xml:space="preserve"> …)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Vertical Flow Biological Safety Cabinet</w:t>
            </w:r>
          </w:p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SterilGARD</w:t>
            </w:r>
            <w:proofErr w:type="spellEnd"/>
            <w:r>
              <w:rPr>
                <w:sz w:val="24"/>
                <w:szCs w:val="24"/>
              </w:rPr>
              <w:t xml:space="preserve"> III Class 2) 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Clean and safe hood for biological sample preparations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100 </w:t>
            </w:r>
            <w:proofErr w:type="spellStart"/>
            <w:r>
              <w:rPr>
                <w:sz w:val="24"/>
                <w:szCs w:val="24"/>
              </w:rPr>
              <w:t>Hepafiltered</w:t>
            </w:r>
            <w:proofErr w:type="spellEnd"/>
            <w:r>
              <w:rPr>
                <w:sz w:val="24"/>
                <w:szCs w:val="24"/>
              </w:rPr>
              <w:t xml:space="preserve"> clean bench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Clean hood for sample preparations</w:t>
            </w:r>
          </w:p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(trace metal analyses)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Market Forge </w:t>
            </w:r>
            <w:proofErr w:type="spellStart"/>
            <w:r>
              <w:rPr>
                <w:sz w:val="24"/>
                <w:szCs w:val="24"/>
              </w:rPr>
              <w:t>SterilmaticSterilizer</w:t>
            </w:r>
            <w:proofErr w:type="spellEnd"/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Autoclave, max temperature of 250F (121 C)</w:t>
            </w:r>
          </w:p>
        </w:tc>
      </w:tr>
      <w:tr w:rsidR="00A1377C" w:rsidRPr="000C2477" w:rsidTr="00D9365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Labconco</w:t>
            </w:r>
            <w:proofErr w:type="spellEnd"/>
            <w:r>
              <w:rPr>
                <w:sz w:val="24"/>
                <w:szCs w:val="24"/>
              </w:rPr>
              <w:t xml:space="preserve"> Freeze Dry System</w:t>
            </w:r>
          </w:p>
          <w:p w:rsidR="00A1377C" w:rsidRDefault="00A1377C" w:rsidP="001033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Freezone</w:t>
            </w:r>
            <w:proofErr w:type="spellEnd"/>
            <w:r>
              <w:rPr>
                <w:sz w:val="24"/>
                <w:szCs w:val="24"/>
              </w:rPr>
              <w:t xml:space="preserve"> 4.5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 xml:space="preserve">Freeze dry samples </w:t>
            </w:r>
          </w:p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(e.g. water, plant, soil, fish)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Muffle Furnace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Heating; combustion</w:t>
            </w:r>
            <w:bookmarkStart w:id="0" w:name="_GoBack"/>
            <w:bookmarkEnd w:id="0"/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Temperature-controlled Water Bath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For heating temperature-sensitive samples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De-ionized Water System</w:t>
            </w:r>
          </w:p>
          <w:p w:rsidR="00A1377C" w:rsidRPr="007273CC" w:rsidRDefault="00A1377C" w:rsidP="00103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273CC">
              <w:rPr>
                <w:sz w:val="20"/>
                <w:szCs w:val="20"/>
              </w:rPr>
              <w:t>with UV lamp)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Produce DI water (18.2M</w:t>
            </w:r>
            <w:r w:rsidRPr="00103389">
              <w:sym w:font="Symbol" w:char="F057"/>
            </w:r>
            <w:r w:rsidRPr="00103389">
              <w:t>)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Centrifuges</w:t>
            </w:r>
          </w:p>
          <w:p w:rsidR="00A1377C" w:rsidRPr="00CB2951" w:rsidRDefault="00A1377C" w:rsidP="00103389">
            <w:pPr>
              <w:rPr>
                <w:sz w:val="20"/>
                <w:szCs w:val="20"/>
              </w:rPr>
            </w:pPr>
            <w:r w:rsidRPr="00CB2951">
              <w:rPr>
                <w:sz w:val="20"/>
                <w:szCs w:val="20"/>
              </w:rPr>
              <w:t>(1.5mL, 2.0mL 15mL, 50mL tubes)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Separate solid from liquid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Shakers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Mixing solution sample</w:t>
            </w:r>
          </w:p>
        </w:tc>
      </w:tr>
      <w:tr w:rsidR="00A1377C" w:rsidRPr="000C2477" w:rsidTr="00D93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Ovens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3389">
              <w:t>heating</w:t>
            </w:r>
          </w:p>
        </w:tc>
      </w:tr>
      <w:tr w:rsidR="00A1377C" w:rsidRPr="000C2477" w:rsidTr="00D93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A1377C" w:rsidRDefault="00A1377C" w:rsidP="001033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 Mill</w:t>
            </w:r>
          </w:p>
        </w:tc>
        <w:tc>
          <w:tcPr>
            <w:tcW w:w="5220" w:type="dxa"/>
          </w:tcPr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 xml:space="preserve">Pulverize solid samples </w:t>
            </w:r>
          </w:p>
          <w:p w:rsidR="00A1377C" w:rsidRPr="00103389" w:rsidRDefault="00A1377C" w:rsidP="001033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03389">
              <w:t>(e.g. rock, plant, soil)</w:t>
            </w:r>
          </w:p>
        </w:tc>
      </w:tr>
      <w:tr w:rsidR="00B540A8" w:rsidRPr="000C2477" w:rsidTr="00B5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540A8" w:rsidRDefault="00B540A8" w:rsidP="0082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UV-VIS </w:t>
            </w:r>
            <w:proofErr w:type="spellStart"/>
            <w:r>
              <w:rPr>
                <w:sz w:val="24"/>
                <w:szCs w:val="24"/>
              </w:rPr>
              <w:t>Photospectrometer</w:t>
            </w:r>
            <w:proofErr w:type="spellEnd"/>
          </w:p>
          <w:p w:rsidR="00B540A8" w:rsidRDefault="00B540A8" w:rsidP="0082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(dual cell </w:t>
            </w:r>
            <w:proofErr w:type="spellStart"/>
            <w:r>
              <w:rPr>
                <w:sz w:val="24"/>
                <w:szCs w:val="24"/>
              </w:rPr>
              <w:t>bentchtop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5220" w:type="dxa"/>
          </w:tcPr>
          <w:p w:rsidR="00B540A8" w:rsidRPr="00103389" w:rsidRDefault="00D9365F" w:rsidP="0082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Tracking chemical reactions, detection and quantification of various chemical species.</w:t>
            </w:r>
          </w:p>
        </w:tc>
      </w:tr>
      <w:tr w:rsidR="00B540A8" w:rsidRPr="000C2477" w:rsidTr="00B54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540A8" w:rsidRDefault="00B540A8" w:rsidP="0082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UV-VIS </w:t>
            </w:r>
            <w:proofErr w:type="spellStart"/>
            <w:r>
              <w:rPr>
                <w:sz w:val="24"/>
                <w:szCs w:val="24"/>
              </w:rPr>
              <w:t>Photospectrometer</w:t>
            </w:r>
            <w:proofErr w:type="spellEnd"/>
          </w:p>
          <w:p w:rsidR="00B540A8" w:rsidRDefault="00B540A8" w:rsidP="00827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(single cell portable)</w:t>
            </w:r>
          </w:p>
        </w:tc>
        <w:tc>
          <w:tcPr>
            <w:tcW w:w="5220" w:type="dxa"/>
          </w:tcPr>
          <w:p w:rsidR="00B540A8" w:rsidRPr="00103389" w:rsidRDefault="00D9365F" w:rsidP="00827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Tracking chemical reactions, detection and quantification of various chemical species.</w:t>
            </w:r>
          </w:p>
        </w:tc>
      </w:tr>
      <w:tr w:rsidR="00B540A8" w:rsidRPr="000C2477" w:rsidTr="00B540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8" w:type="dxa"/>
          </w:tcPr>
          <w:p w:rsidR="00B540A8" w:rsidRDefault="00B540A8" w:rsidP="0082712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AccumetAutotitrator</w:t>
            </w:r>
            <w:proofErr w:type="spellEnd"/>
          </w:p>
        </w:tc>
        <w:tc>
          <w:tcPr>
            <w:tcW w:w="5220" w:type="dxa"/>
          </w:tcPr>
          <w:p w:rsidR="00B540A8" w:rsidRPr="00103389" w:rsidRDefault="00D9365F" w:rsidP="00827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Titrations and pH control during experimentation</w:t>
            </w:r>
          </w:p>
        </w:tc>
      </w:tr>
    </w:tbl>
    <w:p w:rsidR="008526AE" w:rsidRPr="007F03EB" w:rsidRDefault="008526AE" w:rsidP="007F03EB">
      <w:pPr>
        <w:jc w:val="center"/>
        <w:rPr>
          <w:sz w:val="28"/>
          <w:szCs w:val="28"/>
        </w:rPr>
      </w:pPr>
    </w:p>
    <w:sectPr w:rsidR="008526AE" w:rsidRPr="007F03EB" w:rsidSect="005329FB">
      <w:headerReference w:type="first" r:id="rId8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E84" w:rsidRDefault="003F2E84" w:rsidP="002D61BE">
      <w:pPr>
        <w:spacing w:after="0" w:line="240" w:lineRule="auto"/>
      </w:pPr>
      <w:r>
        <w:separator/>
      </w:r>
    </w:p>
  </w:endnote>
  <w:endnote w:type="continuationSeparator" w:id="0">
    <w:p w:rsidR="003F2E84" w:rsidRDefault="003F2E84" w:rsidP="002D6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E84" w:rsidRDefault="003F2E84" w:rsidP="002D61BE">
      <w:pPr>
        <w:spacing w:after="0" w:line="240" w:lineRule="auto"/>
      </w:pPr>
      <w:r>
        <w:separator/>
      </w:r>
    </w:p>
  </w:footnote>
  <w:footnote w:type="continuationSeparator" w:id="0">
    <w:p w:rsidR="003F2E84" w:rsidRDefault="003F2E84" w:rsidP="002D6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DB9" w:rsidRDefault="004E3DB9" w:rsidP="00E95184">
    <w:pPr>
      <w:pStyle w:val="Header"/>
      <w:snapToGrid w:val="0"/>
    </w:pPr>
    <w:r>
      <w:rPr>
        <w:noProof/>
      </w:rPr>
      <w:drawing>
        <wp:anchor distT="0" distB="0" distL="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39925" cy="676275"/>
          <wp:effectExtent l="38100" t="0" r="60325" b="47625"/>
          <wp:wrapTight wrapText="bothSides">
            <wp:wrapPolygon edited="0">
              <wp:start x="2970" y="0"/>
              <wp:lineTo x="-424" y="9735"/>
              <wp:lineTo x="1273" y="19470"/>
              <wp:lineTo x="3182" y="23121"/>
              <wp:lineTo x="3394" y="23121"/>
              <wp:lineTo x="4242" y="23121"/>
              <wp:lineTo x="8697" y="23121"/>
              <wp:lineTo x="20999" y="20687"/>
              <wp:lineTo x="20787" y="19470"/>
              <wp:lineTo x="22272" y="17037"/>
              <wp:lineTo x="22272" y="15211"/>
              <wp:lineTo x="21423" y="9735"/>
              <wp:lineTo x="22060" y="6693"/>
              <wp:lineTo x="20363" y="5476"/>
              <wp:lineTo x="4454" y="0"/>
              <wp:lineTo x="2970" y="0"/>
            </wp:wrapPolygon>
          </wp:wrapTight>
          <wp:docPr id="5" name="Picture 4" descr="ull-log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ll-logo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9925" cy="676275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ptab w:relativeTo="margin" w:alignment="left" w:leader="dot"/>
    </w:r>
  </w:p>
  <w:p w:rsidR="004E3DB9" w:rsidRPr="00DF1806" w:rsidRDefault="004E3DB9" w:rsidP="009316B3">
    <w:pPr>
      <w:pStyle w:val="Header"/>
      <w:snapToGrid w:val="0"/>
      <w:ind w:right="1127"/>
      <w:jc w:val="right"/>
      <w:rPr>
        <w:rFonts w:ascii="Times New Roman" w:hAnsi="Times New Roman" w:cs="Times New Roman"/>
        <w:sz w:val="44"/>
        <w:szCs w:val="44"/>
      </w:rPr>
    </w:pPr>
    <w:r w:rsidRPr="00DF1806">
      <w:rPr>
        <w:rFonts w:ascii="Times New Roman" w:hAnsi="Times New Roman" w:cs="Times New Roman"/>
        <w:sz w:val="44"/>
        <w:szCs w:val="44"/>
      </w:rPr>
      <w:t>School of Geosciences</w:t>
    </w:r>
  </w:p>
  <w:p w:rsidR="004E3DB9" w:rsidRPr="002E0D37" w:rsidRDefault="004E3DB9" w:rsidP="00E95184">
    <w:pPr>
      <w:pStyle w:val="Header"/>
      <w:snapToGrid w:val="0"/>
      <w:rPr>
        <w:sz w:val="24"/>
        <w:szCs w:val="24"/>
      </w:rPr>
    </w:pPr>
    <w:r>
      <w:rPr>
        <w:sz w:val="36"/>
        <w:szCs w:val="36"/>
      </w:rPr>
      <w:tab/>
    </w:r>
  </w:p>
  <w:p w:rsidR="004E3DB9" w:rsidRDefault="004E3DB9" w:rsidP="00D9365F">
    <w:pPr>
      <w:spacing w:after="0"/>
      <w:rPr>
        <w:rFonts w:ascii="Times New Roman" w:hAnsi="Times New Roman" w:cs="Times New Roman"/>
      </w:rPr>
    </w:pPr>
    <w:r w:rsidRPr="00DF1806">
      <w:rPr>
        <w:rFonts w:ascii="Times New Roman" w:hAnsi="Times New Roman" w:cs="Times New Roman"/>
      </w:rPr>
      <w:t>611 McKinley St, Lafayette, LA 70504.</w:t>
    </w:r>
    <w:r w:rsidRPr="00DF1806">
      <w:rPr>
        <w:rFonts w:ascii="Times New Roman" w:hAnsi="Times New Roman" w:cs="Times New Roman"/>
      </w:rPr>
      <w:tab/>
      <w:t>Contact: Dr. David Borrok, Director.    Phone: 337-482-2888</w:t>
    </w:r>
  </w:p>
  <w:p w:rsidR="00D9365F" w:rsidRPr="00DF1806" w:rsidRDefault="00D9365F" w:rsidP="00D9365F">
    <w:pPr>
      <w:spacing w:after="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Updated 3-15-16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BE"/>
    <w:rsid w:val="00004F78"/>
    <w:rsid w:val="00010E06"/>
    <w:rsid w:val="00055020"/>
    <w:rsid w:val="000A0F71"/>
    <w:rsid w:val="000A6D39"/>
    <w:rsid w:val="000C2477"/>
    <w:rsid w:val="000E0C23"/>
    <w:rsid w:val="000F5218"/>
    <w:rsid w:val="00103389"/>
    <w:rsid w:val="001075A6"/>
    <w:rsid w:val="00141727"/>
    <w:rsid w:val="001457BD"/>
    <w:rsid w:val="0015186A"/>
    <w:rsid w:val="00152E5B"/>
    <w:rsid w:val="00200BAF"/>
    <w:rsid w:val="00200CAC"/>
    <w:rsid w:val="00207FA2"/>
    <w:rsid w:val="00222115"/>
    <w:rsid w:val="00226E25"/>
    <w:rsid w:val="00262EDD"/>
    <w:rsid w:val="0027204C"/>
    <w:rsid w:val="0027534D"/>
    <w:rsid w:val="00277D73"/>
    <w:rsid w:val="00285509"/>
    <w:rsid w:val="002D1CFC"/>
    <w:rsid w:val="002D61BE"/>
    <w:rsid w:val="002D7F70"/>
    <w:rsid w:val="002E0D37"/>
    <w:rsid w:val="002E0E3D"/>
    <w:rsid w:val="0031481A"/>
    <w:rsid w:val="003268F1"/>
    <w:rsid w:val="003560FE"/>
    <w:rsid w:val="003A4FB8"/>
    <w:rsid w:val="003A6B60"/>
    <w:rsid w:val="003C6B01"/>
    <w:rsid w:val="003E5F69"/>
    <w:rsid w:val="003F11D0"/>
    <w:rsid w:val="003F2E84"/>
    <w:rsid w:val="00406D0E"/>
    <w:rsid w:val="00456317"/>
    <w:rsid w:val="004604D6"/>
    <w:rsid w:val="00462F66"/>
    <w:rsid w:val="00480E0B"/>
    <w:rsid w:val="00486B3C"/>
    <w:rsid w:val="004E3DB9"/>
    <w:rsid w:val="005203AF"/>
    <w:rsid w:val="005329FB"/>
    <w:rsid w:val="005511DF"/>
    <w:rsid w:val="005A03B0"/>
    <w:rsid w:val="00620B83"/>
    <w:rsid w:val="006356A3"/>
    <w:rsid w:val="00653669"/>
    <w:rsid w:val="006B470B"/>
    <w:rsid w:val="006D1569"/>
    <w:rsid w:val="00700CE2"/>
    <w:rsid w:val="007273CC"/>
    <w:rsid w:val="00733A70"/>
    <w:rsid w:val="0074321C"/>
    <w:rsid w:val="00780AF6"/>
    <w:rsid w:val="00783E8D"/>
    <w:rsid w:val="007C5929"/>
    <w:rsid w:val="007F03EB"/>
    <w:rsid w:val="00812BB3"/>
    <w:rsid w:val="008400F8"/>
    <w:rsid w:val="008526AE"/>
    <w:rsid w:val="008608CE"/>
    <w:rsid w:val="008C0912"/>
    <w:rsid w:val="00901D22"/>
    <w:rsid w:val="00920EAE"/>
    <w:rsid w:val="009316B3"/>
    <w:rsid w:val="00951AA3"/>
    <w:rsid w:val="00952A30"/>
    <w:rsid w:val="00972A9B"/>
    <w:rsid w:val="009A14CF"/>
    <w:rsid w:val="009A7F75"/>
    <w:rsid w:val="009F2159"/>
    <w:rsid w:val="00A1377C"/>
    <w:rsid w:val="00A1625F"/>
    <w:rsid w:val="00A37025"/>
    <w:rsid w:val="00A92F91"/>
    <w:rsid w:val="00AB3E41"/>
    <w:rsid w:val="00AB67B5"/>
    <w:rsid w:val="00AC2394"/>
    <w:rsid w:val="00B20730"/>
    <w:rsid w:val="00B540A8"/>
    <w:rsid w:val="00BC39E4"/>
    <w:rsid w:val="00BE68FD"/>
    <w:rsid w:val="00C259EC"/>
    <w:rsid w:val="00C26863"/>
    <w:rsid w:val="00C35C2C"/>
    <w:rsid w:val="00C37648"/>
    <w:rsid w:val="00C51515"/>
    <w:rsid w:val="00C75A4D"/>
    <w:rsid w:val="00C8612F"/>
    <w:rsid w:val="00CB2951"/>
    <w:rsid w:val="00D13920"/>
    <w:rsid w:val="00D170F8"/>
    <w:rsid w:val="00D9365F"/>
    <w:rsid w:val="00DA2454"/>
    <w:rsid w:val="00DE1420"/>
    <w:rsid w:val="00DF1806"/>
    <w:rsid w:val="00DF28E2"/>
    <w:rsid w:val="00E40187"/>
    <w:rsid w:val="00E431E8"/>
    <w:rsid w:val="00E50ADB"/>
    <w:rsid w:val="00E80A80"/>
    <w:rsid w:val="00E95184"/>
    <w:rsid w:val="00EA6565"/>
    <w:rsid w:val="00ED4C7F"/>
    <w:rsid w:val="00F17807"/>
    <w:rsid w:val="00F25C39"/>
    <w:rsid w:val="00F452BF"/>
    <w:rsid w:val="00F86DA0"/>
    <w:rsid w:val="00FB4417"/>
    <w:rsid w:val="00FC7016"/>
    <w:rsid w:val="00FE3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BE"/>
  </w:style>
  <w:style w:type="paragraph" w:styleId="Footer">
    <w:name w:val="footer"/>
    <w:basedOn w:val="Normal"/>
    <w:link w:val="FooterChar"/>
    <w:uiPriority w:val="99"/>
    <w:unhideWhenUsed/>
    <w:rsid w:val="002D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BE"/>
  </w:style>
  <w:style w:type="paragraph" w:styleId="BalloonText">
    <w:name w:val="Balloon Text"/>
    <w:basedOn w:val="Normal"/>
    <w:link w:val="BalloonTextChar"/>
    <w:uiPriority w:val="99"/>
    <w:semiHidden/>
    <w:unhideWhenUsed/>
    <w:rsid w:val="002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920E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80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80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0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780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1">
    <w:name w:val="Colorful List1"/>
    <w:basedOn w:val="TableNormal"/>
    <w:uiPriority w:val="72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1">
    <w:name w:val="Light Shading1"/>
    <w:basedOn w:val="TableNormal"/>
    <w:uiPriority w:val="60"/>
    <w:rsid w:val="00780A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80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0A6D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A6D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D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1BE"/>
  </w:style>
  <w:style w:type="paragraph" w:styleId="Footer">
    <w:name w:val="footer"/>
    <w:basedOn w:val="Normal"/>
    <w:link w:val="FooterChar"/>
    <w:uiPriority w:val="99"/>
    <w:unhideWhenUsed/>
    <w:rsid w:val="002D6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1BE"/>
  </w:style>
  <w:style w:type="paragraph" w:styleId="BalloonText">
    <w:name w:val="Balloon Text"/>
    <w:basedOn w:val="Normal"/>
    <w:link w:val="BalloonTextChar"/>
    <w:uiPriority w:val="99"/>
    <w:semiHidden/>
    <w:unhideWhenUsed/>
    <w:rsid w:val="002D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26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List-Accent2">
    <w:name w:val="Light List Accent 2"/>
    <w:basedOn w:val="TableNormal"/>
    <w:uiPriority w:val="61"/>
    <w:rsid w:val="00920EA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2-Accent2">
    <w:name w:val="Medium Shading 2 Accent 2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80AF6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80A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80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80A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DarkList-Accent6">
    <w:name w:val="Dark List Accent 6"/>
    <w:basedOn w:val="TableNormal"/>
    <w:uiPriority w:val="70"/>
    <w:rsid w:val="00780A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1">
    <w:name w:val="Colorful Shading1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1">
    <w:name w:val="Colorful List1"/>
    <w:basedOn w:val="TableNormal"/>
    <w:uiPriority w:val="72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-Accent6">
    <w:name w:val="Colorful Grid Accent 6"/>
    <w:basedOn w:val="TableNormal"/>
    <w:uiPriority w:val="73"/>
    <w:rsid w:val="00780A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LightShading1">
    <w:name w:val="Light Shading1"/>
    <w:basedOn w:val="TableNormal"/>
    <w:uiPriority w:val="60"/>
    <w:rsid w:val="00780A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780AF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0A6D3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A6D3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3BBB-04E5-4D4D-8045-F64582F3E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at Lafayette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Yingf</dc:creator>
  <cp:lastModifiedBy>Borrok David M</cp:lastModifiedBy>
  <cp:revision>2</cp:revision>
  <dcterms:created xsi:type="dcterms:W3CDTF">2016-03-15T12:42:00Z</dcterms:created>
  <dcterms:modified xsi:type="dcterms:W3CDTF">2016-03-15T12:42:00Z</dcterms:modified>
</cp:coreProperties>
</file>